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C7" w:rsidRPr="00DA5198" w:rsidRDefault="008D71C7" w:rsidP="008D71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5198">
        <w:rPr>
          <w:rFonts w:ascii="Times New Roman" w:hAnsi="Times New Roman" w:cs="Times New Roman"/>
          <w:b/>
          <w:bCs/>
          <w:sz w:val="24"/>
          <w:szCs w:val="24"/>
        </w:rPr>
        <w:t>PARAFIALNY  KONKURS PLASTYCZNY 2025</w:t>
      </w:r>
    </w:p>
    <w:p w:rsidR="008D71C7" w:rsidRPr="00DA5198" w:rsidRDefault="008D71C7" w:rsidP="008D7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„MATKA BOSKA BUJAKOWSKA – OPIEKUNKA ŚRODOWISKA NATURALNEGO”</w:t>
      </w:r>
    </w:p>
    <w:p w:rsidR="008D71C7" w:rsidRPr="00D85330" w:rsidRDefault="008D71C7" w:rsidP="00D853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61B2F">
        <w:rPr>
          <w:rFonts w:ascii="Times New Roman" w:hAnsi="Times New Roman" w:cs="Times New Roman"/>
          <w:b/>
          <w:bCs/>
          <w:sz w:val="24"/>
          <w:szCs w:val="24"/>
        </w:rPr>
        <w:t>arafialny  konkursu plastyczny dla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 xml:space="preserve"> przedszkolaków</w:t>
      </w:r>
      <w:r w:rsidR="00D85330">
        <w:rPr>
          <w:rFonts w:ascii="Times New Roman" w:hAnsi="Times New Roman" w:cs="Times New Roman"/>
          <w:b/>
          <w:bCs/>
          <w:sz w:val="24"/>
          <w:szCs w:val="24"/>
        </w:rPr>
        <w:t xml:space="preserve"> z Przedszkola Nr 5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 xml:space="preserve">  oraz uczniów klas I–III</w:t>
      </w:r>
      <w:r w:rsidR="00D85330">
        <w:rPr>
          <w:rFonts w:ascii="Times New Roman" w:hAnsi="Times New Roman" w:cs="Times New Roman"/>
          <w:b/>
          <w:bCs/>
          <w:sz w:val="24"/>
          <w:szCs w:val="24"/>
        </w:rPr>
        <w:t xml:space="preserve"> i IV-VIII Szkoły Podstawowej Nr 12 W Mikołowie-Bujakowie.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ab/>
        <w:t>ORGANIZATORZY</w:t>
      </w:r>
    </w:p>
    <w:p w:rsidR="008D71C7" w:rsidRPr="00DA5198" w:rsidRDefault="008D71C7" w:rsidP="008D71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Parafialny Zespół Caritas Bujaków.</w:t>
      </w:r>
    </w:p>
    <w:p w:rsidR="008D71C7" w:rsidRPr="00CB0ED0" w:rsidRDefault="008D71C7" w:rsidP="00CB0ED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Parafia pw. Św. Mikołaja w Bujakowie.</w:t>
      </w:r>
    </w:p>
    <w:p w:rsidR="008D71C7" w:rsidRPr="00DA5198" w:rsidRDefault="008D71C7" w:rsidP="008D71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Przedszkole nr 5 w Bujakowie.</w:t>
      </w:r>
    </w:p>
    <w:p w:rsidR="008D71C7" w:rsidRDefault="008D71C7" w:rsidP="008D71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Szkoła nr 12 w Bujakowie.</w:t>
      </w:r>
    </w:p>
    <w:p w:rsidR="00CB0ED0" w:rsidRPr="00CB0ED0" w:rsidRDefault="00CB0ED0" w:rsidP="00CB0ED0">
      <w:pPr>
        <w:rPr>
          <w:rFonts w:ascii="Times New Roman" w:hAnsi="Times New Roman" w:cs="Times New Roman"/>
          <w:b/>
          <w:sz w:val="24"/>
          <w:szCs w:val="24"/>
        </w:rPr>
      </w:pPr>
      <w:r w:rsidRPr="00CB0ED0">
        <w:rPr>
          <w:rFonts w:ascii="Times New Roman" w:hAnsi="Times New Roman" w:cs="Times New Roman"/>
          <w:b/>
          <w:sz w:val="24"/>
          <w:szCs w:val="24"/>
        </w:rPr>
        <w:t>II</w:t>
      </w:r>
      <w:r w:rsidR="00D85330">
        <w:rPr>
          <w:rFonts w:ascii="Times New Roman" w:hAnsi="Times New Roman" w:cs="Times New Roman"/>
          <w:b/>
          <w:sz w:val="24"/>
          <w:szCs w:val="24"/>
        </w:rPr>
        <w:t xml:space="preserve">         Fundatorem nagród jest </w:t>
      </w:r>
      <w:r w:rsidR="00361B2F">
        <w:rPr>
          <w:rFonts w:ascii="Times New Roman" w:hAnsi="Times New Roman" w:cs="Times New Roman"/>
          <w:b/>
          <w:sz w:val="24"/>
          <w:szCs w:val="24"/>
        </w:rPr>
        <w:t>W</w:t>
      </w:r>
      <w:r w:rsidR="00D85330">
        <w:rPr>
          <w:rFonts w:ascii="Times New Roman" w:hAnsi="Times New Roman" w:cs="Times New Roman"/>
          <w:b/>
          <w:sz w:val="24"/>
          <w:szCs w:val="24"/>
        </w:rPr>
        <w:t>iceburmistrz Miasta Mikołowa  Mateusz Handel, który obejmuje również patronat nad konkursem.</w:t>
      </w:r>
    </w:p>
    <w:p w:rsidR="008D71C7" w:rsidRPr="00DA5198" w:rsidRDefault="008D71C7" w:rsidP="008D71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ab/>
        <w:t>CELE KONKURSU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Pogłębianie wśród dzieci wiedzy o życiu i działalności Maryi, Matki Pana Jezusa.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Rozwijanie wrażliwości dzieci na temat ochrony środowiska, wychowanie do czynnego zaangażowania w różne formy pomocy.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Odwołanie się do uniwersalnych wartości chrześcijańskich, takich jak: dbanie o czystość i jakość powietrza, wrażliwość, miłosierdzie, dzielenie się z innymi nie tylko dobrami materialnymi, ale również duchowymi. 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Budowanie w umysłach dzieci pojęcia świętości, jako synonimu pełnego prawdziwego człowieczeństwa.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Popularyzacja oryginalnej twórczości plastycznej dzieci, prezentującej ogólnoludzkie wartości moralne.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Kształtowanie postawy otwartości na drugiego człowieka i odpowiedzialności za siebie i innych.</w:t>
      </w:r>
    </w:p>
    <w:p w:rsidR="008D71C7" w:rsidRPr="00DA5198" w:rsidRDefault="008D71C7" w:rsidP="008D7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Przeciwdziałanie depresjom i uzależnieniom wśród dzieci, wynikającym z utraty sensu życia.</w:t>
      </w:r>
    </w:p>
    <w:p w:rsidR="008D71C7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D85330" w:rsidRPr="00DA5198" w:rsidRDefault="00D85330" w:rsidP="008D71C7">
      <w:pPr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ab/>
        <w:t>ZASADY KONKURSU</w:t>
      </w:r>
    </w:p>
    <w:p w:rsidR="008D71C7" w:rsidRPr="00361B2F" w:rsidRDefault="008D71C7" w:rsidP="00361B2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Konku</w:t>
      </w:r>
      <w:r w:rsidR="002D3D20">
        <w:rPr>
          <w:rFonts w:ascii="Times New Roman" w:hAnsi="Times New Roman" w:cs="Times New Roman"/>
          <w:sz w:val="24"/>
          <w:szCs w:val="24"/>
        </w:rPr>
        <w:t>rs organizowany w ramach 25-cio</w:t>
      </w:r>
      <w:r w:rsidRPr="00DA5198">
        <w:rPr>
          <w:rFonts w:ascii="Times New Roman" w:hAnsi="Times New Roman" w:cs="Times New Roman"/>
          <w:sz w:val="24"/>
          <w:szCs w:val="24"/>
        </w:rPr>
        <w:t>lecia koronacji Matki Boskiej Bujakowskiej.  Prace można zgłaszać w dwóch  kategoriach: </w:t>
      </w:r>
    </w:p>
    <w:p w:rsidR="008D71C7" w:rsidRPr="00361B2F" w:rsidRDefault="008D71C7" w:rsidP="00361B2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61B2F">
        <w:rPr>
          <w:rFonts w:ascii="Times New Roman" w:hAnsi="Times New Roman" w:cs="Times New Roman"/>
          <w:sz w:val="24"/>
          <w:szCs w:val="24"/>
        </w:rPr>
        <w:t>Dzieci przedszkolne i uczniowie szkoły podstawowej klasy I-III</w:t>
      </w:r>
    </w:p>
    <w:p w:rsidR="008D71C7" w:rsidRPr="00DA5198" w:rsidRDefault="008D71C7" w:rsidP="008D71C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Uczniowie szkoły podstawowej klasy IV-VIII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Uczestnicy konkursu wykonują pracę plastyczną, której tematem jest: </w:t>
      </w:r>
      <w:r w:rsidRPr="00DA5198">
        <w:rPr>
          <w:rFonts w:ascii="Times New Roman" w:hAnsi="Times New Roman" w:cs="Times New Roman"/>
          <w:sz w:val="24"/>
          <w:szCs w:val="24"/>
        </w:rPr>
        <w:br/>
        <w:t>„Matka Boska Bujakowska – Opiekunka Środowiska Naturalnego”.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Przed rozpoczęciem konkursu zaleca się, w ramach lekcji w szkole, katechezy lub spotkania rodzinnego przeprowadzenie zajęć na temat życiorysu Maryi. Tematyka prac powinna być ściśle związana z ideą konkursu, to jest z przedstawianiem sylwetki oraz życia Maryi.  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Prace nadesłane na konkurs muszą być pracami własnymi, niepublikowanymi wcześniej oraz nieprzedstawionymi na innych konkursach.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Uczestnictwo w konkursie zgłasza rodzic (opiekun prawny) lub  nauczyciel, pod opieką którego praca została wykonana.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Zdjęcie (dobrej jakości) prezentujące pracę należy nadesłać w terminie 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DA5198">
        <w:rPr>
          <w:rFonts w:ascii="Times New Roman" w:hAnsi="Times New Roman" w:cs="Times New Roman"/>
          <w:b/>
          <w:bCs/>
          <w:sz w:val="24"/>
          <w:szCs w:val="24"/>
        </w:rPr>
        <w:br/>
        <w:t>20 czerwca 2025r. na maila pzc.bujakow@gmail.com</w:t>
      </w:r>
    </w:p>
    <w:p w:rsidR="008D71C7" w:rsidRPr="00361B2F" w:rsidRDefault="008D71C7" w:rsidP="00361B2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Formularz zgłoszeniowy można będzie pobrać ze strony parafialnej, zabrać  </w:t>
      </w:r>
      <w:r w:rsidRPr="00361B2F">
        <w:rPr>
          <w:rFonts w:ascii="Times New Roman" w:hAnsi="Times New Roman" w:cs="Times New Roman"/>
          <w:sz w:val="24"/>
          <w:szCs w:val="24"/>
        </w:rPr>
        <w:t>z sekretariatu szkoły bądź przedszkola.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W tym formularzu  rodzic (opiekun prawny) powinien wyrazić zgodę na przetwarzanie danych osobowych dziecka (poprzez zaznaczenie odpowiedniego pola przy oświadczeniu o przetwarzaniu danych osobowych). 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Organizator zastrzega sobie prawo publikowania i reprodukowania prac konkursowych.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Udział w konkursie jest jednoznaczny z udzieleniem prawa do nieodpłatnego wykorzystywania prac dla promocji konkursu w następujących polach eksploatacji: druku w dowolnej liczbie publikacji i w dowol</w:t>
      </w:r>
      <w:r w:rsidR="002D3D20">
        <w:rPr>
          <w:rFonts w:ascii="Times New Roman" w:hAnsi="Times New Roman" w:cs="Times New Roman"/>
          <w:sz w:val="24"/>
          <w:szCs w:val="24"/>
        </w:rPr>
        <w:t xml:space="preserve">nym nakładzie, używania ich </w:t>
      </w:r>
      <w:r w:rsidR="002D3D20">
        <w:rPr>
          <w:rFonts w:ascii="Times New Roman" w:hAnsi="Times New Roman" w:cs="Times New Roman"/>
          <w:sz w:val="24"/>
          <w:szCs w:val="24"/>
        </w:rPr>
        <w:br/>
        <w:t>w i</w:t>
      </w:r>
      <w:r w:rsidRPr="00DA5198">
        <w:rPr>
          <w:rFonts w:ascii="Times New Roman" w:hAnsi="Times New Roman" w:cs="Times New Roman"/>
          <w:sz w:val="24"/>
          <w:szCs w:val="24"/>
        </w:rPr>
        <w:t>nternecie oraz w innych formach utrwaleń nadających się do rozpowszechniania.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Jury oceniające prace zostanie powołane przez organizatorów konkursu.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 xml:space="preserve">Dla laureatów przewidziane są cenne nagrody. Nagrody rozdane zostaną w dwóch kategoriach wiekowych. W każdej kategorii I nagroda wynosi  400 PLN, </w:t>
      </w:r>
      <w:r w:rsidRPr="00DA5198">
        <w:rPr>
          <w:rFonts w:ascii="Times New Roman" w:hAnsi="Times New Roman" w:cs="Times New Roman"/>
          <w:sz w:val="24"/>
          <w:szCs w:val="24"/>
        </w:rPr>
        <w:br/>
        <w:t>II nagroda – 250 PLN, III nagroda – 100 PLN. Łączna pula nagród to 1500 PLN.</w:t>
      </w:r>
      <w:r w:rsidR="0032142A">
        <w:rPr>
          <w:rFonts w:ascii="Times New Roman" w:hAnsi="Times New Roman" w:cs="Times New Roman"/>
          <w:sz w:val="24"/>
          <w:szCs w:val="24"/>
        </w:rPr>
        <w:t xml:space="preserve"> Nagrody będą w postaci bonu do</w:t>
      </w:r>
      <w:r w:rsidR="005863D0">
        <w:rPr>
          <w:rFonts w:ascii="Times New Roman" w:hAnsi="Times New Roman" w:cs="Times New Roman"/>
          <w:sz w:val="24"/>
          <w:szCs w:val="24"/>
        </w:rPr>
        <w:t xml:space="preserve"> Empiku</w:t>
      </w:r>
      <w:r w:rsidR="00496B9D">
        <w:rPr>
          <w:rFonts w:ascii="Times New Roman" w:hAnsi="Times New Roman" w:cs="Times New Roman"/>
          <w:sz w:val="24"/>
          <w:szCs w:val="24"/>
        </w:rPr>
        <w:t>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Organizator do dnia 20.08.2025 r. zaprosi telefonicznie lub mailowo osoby wyróżnione i nagrodzone w konkursie na uroczystości odpustowej ku czci Najświętszej Maryi Panny, które odbędą się 14.09.2025r, o godzinie 10.30. Podczas tych uroczystości ogłoszone zostaną wyniki konkursu.</w:t>
      </w:r>
    </w:p>
    <w:p w:rsidR="008D71C7" w:rsidRPr="00DA5198" w:rsidRDefault="008D71C7" w:rsidP="008D71C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Laureaci konkursu zobowiązani są przynieść do 10.08.2025r. oryginał pracy do sekretariatu szkoły, bądź przedszkola lub do kancelarii parafialnej</w:t>
      </w:r>
      <w:r w:rsidR="00496B9D">
        <w:rPr>
          <w:rFonts w:ascii="Times New Roman" w:hAnsi="Times New Roman" w:cs="Times New Roman"/>
          <w:sz w:val="24"/>
          <w:szCs w:val="24"/>
        </w:rPr>
        <w:t>.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lastRenderedPageBreak/>
        <w:t>KRYTERIA OCENIANIA PRAC</w:t>
      </w:r>
    </w:p>
    <w:p w:rsidR="008D71C7" w:rsidRPr="00DA5198" w:rsidRDefault="008D71C7" w:rsidP="008D71C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Do konkursu kwalifikowane będą jedynie prace przedstawiające postać Maryi , z Sanktuarium Matki Boskiej Opiekunki Środowiska Naturalnego w Bujakowie.</w:t>
      </w:r>
    </w:p>
    <w:p w:rsidR="008D71C7" w:rsidRPr="00DA5198" w:rsidRDefault="008D71C7" w:rsidP="008D71C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Kryteria oceny zgłoszonych prac są następujące:</w:t>
      </w:r>
    </w:p>
    <w:p w:rsidR="008D71C7" w:rsidRPr="00DA5198" w:rsidRDefault="008D71C7" w:rsidP="008D71C7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zgodność pracy z tematem</w:t>
      </w:r>
    </w:p>
    <w:p w:rsidR="008D71C7" w:rsidRPr="00DA5198" w:rsidRDefault="008D71C7" w:rsidP="008D71C7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walory artystyczne</w:t>
      </w:r>
    </w:p>
    <w:p w:rsidR="008D71C7" w:rsidRPr="00DA5198" w:rsidRDefault="008D71C7" w:rsidP="008D71C7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stopień trudności wykonanej pracy</w:t>
      </w:r>
    </w:p>
    <w:p w:rsidR="008D71C7" w:rsidRPr="00DA5198" w:rsidRDefault="008D71C7" w:rsidP="008D71C7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jakość wykonania i dobór techniki plastycznej </w:t>
      </w:r>
    </w:p>
    <w:p w:rsidR="008D71C7" w:rsidRDefault="008D71C7" w:rsidP="008D71C7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oryginalność oraz pomysłowość.</w:t>
      </w:r>
    </w:p>
    <w:p w:rsidR="00361B2F" w:rsidRDefault="00361B2F" w:rsidP="008D71C7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samodzielność wykonania pracy.</w:t>
      </w:r>
    </w:p>
    <w:p w:rsidR="00361B2F" w:rsidRPr="00DA5198" w:rsidRDefault="00361B2F" w:rsidP="008D71C7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estetyka pracy.</w:t>
      </w:r>
    </w:p>
    <w:p w:rsidR="008D71C7" w:rsidRPr="00DA5198" w:rsidRDefault="008D71C7" w:rsidP="008D71C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Prace niespełniające zasad udziału w konkursie nie zostaną zakwalifikowane do oceny.</w:t>
      </w:r>
    </w:p>
    <w:p w:rsidR="008D71C7" w:rsidRPr="00DA5198" w:rsidRDefault="008D71C7" w:rsidP="008D71C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W kategoriach dla uczniów klas I-III oraz IV-VIII obowiązują następujące kryteria:</w:t>
      </w:r>
    </w:p>
    <w:p w:rsidR="008D71C7" w:rsidRPr="00DA5198" w:rsidRDefault="008D71C7" w:rsidP="008D71C7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Prace mogą być wykonane dowolną techniką plastyczną (np. ołówek, kredka, farby plakatowe, akwarela, tempera, pastele suche, pastele olejne, collage). Do konkursu dopuszcza się wyłącznie formy plastyczne płaskie i trwałe. Prace powinny być wykonane na papierze typu brystol. </w:t>
      </w:r>
    </w:p>
    <w:p w:rsidR="008D71C7" w:rsidRPr="00DA5198" w:rsidRDefault="008D71C7" w:rsidP="008D71C7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Prace nie mogą być grupowe. Jeden autor może przedstawić tylko jedną pracę.</w:t>
      </w:r>
    </w:p>
    <w:p w:rsidR="008D71C7" w:rsidRPr="00DA5198" w:rsidRDefault="008D71C7" w:rsidP="008D71C7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Proponowany format prac dla uczestników: A3.</w:t>
      </w:r>
    </w:p>
    <w:p w:rsidR="008D71C7" w:rsidRDefault="008D71C7" w:rsidP="008D71C7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sz w:val="24"/>
          <w:szCs w:val="24"/>
        </w:rPr>
        <w:t>Proponowaną formą przygotowania prac konkursowych  jest wykonanie ich w ramach zajęć szkolnych, pod opieką nauczyciela lub pod opieką rodziców w domu. Prace powinny być samodzielnie wykonane. </w:t>
      </w:r>
    </w:p>
    <w:p w:rsidR="00703C65" w:rsidRPr="00DA5198" w:rsidRDefault="00703C65" w:rsidP="008D71C7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kwestionariuszu zgłoszeniowym należy wpisać jeden z czterech poniższych tematów. 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  <w:r w:rsidRPr="00DA5198">
        <w:rPr>
          <w:rFonts w:ascii="Times New Roman" w:hAnsi="Times New Roman" w:cs="Times New Roman"/>
          <w:b/>
          <w:bCs/>
          <w:sz w:val="24"/>
          <w:szCs w:val="24"/>
        </w:rPr>
        <w:t>V         TEMATY PRAC KONKURSOWYCH</w:t>
      </w:r>
    </w:p>
    <w:p w:rsidR="008D71C7" w:rsidRDefault="00496B9D" w:rsidP="008D71C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Interpretacja Matki Boskiej Bujakowskiej jako symbolu ochrony przyrody. W pracy można podkreślić, jak Matka Boska, jako opiekunka troszczy się nie tylko o ludzi, ale także o cały świat przyrody</w:t>
      </w:r>
      <w:r w:rsidR="00674ACB">
        <w:rPr>
          <w:rFonts w:ascii="Times New Roman" w:hAnsi="Times New Roman" w:cs="Times New Roman"/>
          <w:sz w:val="24"/>
          <w:szCs w:val="24"/>
        </w:rPr>
        <w:t>, inspirując do działania na rzecz ochrony środowiska.</w:t>
      </w:r>
    </w:p>
    <w:p w:rsidR="00674ACB" w:rsidRDefault="00674ACB" w:rsidP="008D71C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 Matki Bożej w pielęgnowaniu natury – można stworzyć pracę, która ukazuje Matkę Bożą wśród</w:t>
      </w:r>
      <w:r w:rsidR="00703C65">
        <w:rPr>
          <w:rFonts w:ascii="Times New Roman" w:hAnsi="Times New Roman" w:cs="Times New Roman"/>
          <w:sz w:val="24"/>
          <w:szCs w:val="24"/>
        </w:rPr>
        <w:t xml:space="preserve"> drzew, kwiatów i zwierząt, jako</w:t>
      </w:r>
      <w:r>
        <w:rPr>
          <w:rFonts w:ascii="Times New Roman" w:hAnsi="Times New Roman" w:cs="Times New Roman"/>
          <w:sz w:val="24"/>
          <w:szCs w:val="24"/>
        </w:rPr>
        <w:t xml:space="preserve"> obrończyni środowiska naturalnego. Tego typu </w:t>
      </w:r>
      <w:r w:rsidR="00703C65">
        <w:rPr>
          <w:rFonts w:ascii="Times New Roman" w:hAnsi="Times New Roman" w:cs="Times New Roman"/>
          <w:sz w:val="24"/>
          <w:szCs w:val="24"/>
        </w:rPr>
        <w:t>podejście może pokazać harmonię między wiarą, a naturą.</w:t>
      </w:r>
    </w:p>
    <w:p w:rsidR="00703C65" w:rsidRDefault="00703C65" w:rsidP="008D71C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Świętość w służbie ekosystemu – opisanie Matki Boskiej Bujakowskiej jako symbolu wezwań do ekologicznej odpowiedzialności  i troski o przyszłość naszej planety, podobnie jak troszczyła się o innych ludzi.</w:t>
      </w:r>
    </w:p>
    <w:p w:rsidR="00703C65" w:rsidRPr="00DA5198" w:rsidRDefault="00703C65" w:rsidP="008D71C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Matka Boska, a ekologia: tradycje i współczesność porównanie historii kultu Matki Boskiej Bujakowskiej z dzisiejszymi wyzwaniami ekologicznymi wzywając do ochrony i zachowania naturalnego dziedzictwa.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8D71C7" w:rsidRPr="00DA5198" w:rsidRDefault="00703C65" w:rsidP="008D7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informacje</w:t>
      </w:r>
      <w:r w:rsidR="008D71C7" w:rsidRPr="00DA5198">
        <w:rPr>
          <w:rFonts w:ascii="Times New Roman" w:hAnsi="Times New Roman" w:cs="Times New Roman"/>
          <w:sz w:val="24"/>
          <w:szCs w:val="24"/>
        </w:rPr>
        <w:t xml:space="preserve"> można uzyskać pod adresem: </w:t>
      </w:r>
      <w:hyperlink r:id="rId5" w:history="1">
        <w:r w:rsidR="008D71C7" w:rsidRPr="00DA5198">
          <w:rPr>
            <w:rStyle w:val="Hipercze"/>
            <w:rFonts w:ascii="Times New Roman" w:hAnsi="Times New Roman" w:cs="Times New Roman"/>
            <w:sz w:val="24"/>
            <w:szCs w:val="24"/>
          </w:rPr>
          <w:t>pzc.bujakow@gmail.com</w:t>
        </w:r>
      </w:hyperlink>
      <w:r w:rsidR="008D71C7" w:rsidRPr="00DA5198">
        <w:rPr>
          <w:rFonts w:ascii="Times New Roman" w:hAnsi="Times New Roman" w:cs="Times New Roman"/>
          <w:sz w:val="24"/>
          <w:szCs w:val="24"/>
        </w:rPr>
        <w:t xml:space="preserve"> lub pod numerem tel. 722 080 465</w:t>
      </w:r>
    </w:p>
    <w:p w:rsidR="008D71C7" w:rsidRPr="00DA5198" w:rsidRDefault="008D71C7" w:rsidP="008D71C7">
      <w:pPr>
        <w:rPr>
          <w:rFonts w:ascii="Times New Roman" w:hAnsi="Times New Roman" w:cs="Times New Roman"/>
          <w:sz w:val="24"/>
          <w:szCs w:val="24"/>
        </w:rPr>
      </w:pPr>
    </w:p>
    <w:p w:rsidR="001B7C69" w:rsidRDefault="001B7C69"/>
    <w:sectPr w:rsidR="001B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7BE8"/>
    <w:multiLevelType w:val="multilevel"/>
    <w:tmpl w:val="B318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973B4"/>
    <w:multiLevelType w:val="multilevel"/>
    <w:tmpl w:val="34C0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3705B"/>
    <w:multiLevelType w:val="multilevel"/>
    <w:tmpl w:val="204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C26B8"/>
    <w:multiLevelType w:val="multilevel"/>
    <w:tmpl w:val="36B8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5424B"/>
    <w:multiLevelType w:val="hybridMultilevel"/>
    <w:tmpl w:val="64A0E2E8"/>
    <w:lvl w:ilvl="0" w:tplc="80E4175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61315"/>
    <w:multiLevelType w:val="multilevel"/>
    <w:tmpl w:val="6346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1">
      <w:lvl w:ilvl="1">
        <w:numFmt w:val="lowerLetter"/>
        <w:lvlText w:val="%2."/>
        <w:lvlJc w:val="lef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</w:num>
  <w:num w:numId="7">
    <w:abstractNumId w:val="0"/>
    <w:lvlOverride w:ilvl="1">
      <w:lvl w:ilvl="1">
        <w:numFmt w:val="lowerLetter"/>
        <w:lvlText w:val="%2."/>
        <w:lvlJc w:val="left"/>
      </w:lvl>
    </w:lvlOverride>
  </w:num>
  <w:num w:numId="8">
    <w:abstractNumId w:val="0"/>
    <w:lvlOverride w:ilvl="1">
      <w:lvl w:ilvl="1">
        <w:numFmt w:val="lowerLetter"/>
        <w:lvlText w:val="%2."/>
        <w:lvlJc w:val="left"/>
      </w:lvl>
    </w:lvlOverride>
  </w:num>
  <w:num w:numId="9">
    <w:abstractNumId w:val="0"/>
    <w:lvlOverride w:ilvl="1">
      <w:lvl w:ilvl="1">
        <w:numFmt w:val="lowerLetter"/>
        <w:lvlText w:val="%2."/>
        <w:lvlJc w:val="left"/>
      </w:lvl>
    </w:lvlOverride>
  </w:num>
  <w:num w:numId="10">
    <w:abstractNumId w:val="0"/>
    <w:lvlOverride w:ilvl="1">
      <w:lvl w:ilvl="1">
        <w:numFmt w:val="lowerLetter"/>
        <w:lvlText w:val="%2."/>
        <w:lvlJc w:val="left"/>
      </w:lvl>
    </w:lvlOverride>
  </w:num>
  <w:num w:numId="11">
    <w:abstractNumId w:val="0"/>
    <w:lvlOverride w:ilvl="1">
      <w:lvl w:ilvl="1">
        <w:numFmt w:val="lowerLetter"/>
        <w:lvlText w:val="%2."/>
        <w:lvlJc w:val="left"/>
      </w:lvl>
    </w:lvlOverride>
  </w:num>
  <w:num w:numId="12">
    <w:abstractNumId w:val="0"/>
    <w:lvlOverride w:ilvl="1">
      <w:lvl w:ilvl="1">
        <w:numFmt w:val="lowerLetter"/>
        <w:lvlText w:val="%2."/>
        <w:lvlJc w:val="left"/>
      </w:lvl>
    </w:lvlOverride>
  </w:num>
  <w:num w:numId="13">
    <w:abstractNumId w:val="0"/>
    <w:lvlOverride w:ilvl="1">
      <w:lvl w:ilvl="1">
        <w:numFmt w:val="lowerLetter"/>
        <w:lvlText w:val="%2."/>
        <w:lvlJc w:val="left"/>
      </w:lvl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C7"/>
    <w:rsid w:val="001B7C69"/>
    <w:rsid w:val="002D3D20"/>
    <w:rsid w:val="0032142A"/>
    <w:rsid w:val="00361B2F"/>
    <w:rsid w:val="00496B9D"/>
    <w:rsid w:val="004D55FD"/>
    <w:rsid w:val="005863D0"/>
    <w:rsid w:val="00674ACB"/>
    <w:rsid w:val="00703C65"/>
    <w:rsid w:val="008D71C7"/>
    <w:rsid w:val="00CB0ED0"/>
    <w:rsid w:val="00D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61830-8084-41A1-9A51-FAD81EC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1C7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1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7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c.buj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Jerzy</cp:lastModifiedBy>
  <cp:revision>2</cp:revision>
  <dcterms:created xsi:type="dcterms:W3CDTF">2025-04-08T11:31:00Z</dcterms:created>
  <dcterms:modified xsi:type="dcterms:W3CDTF">2025-04-08T11:31:00Z</dcterms:modified>
</cp:coreProperties>
</file>